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E" w:rsidRDefault="009E182E">
      <w:pPr>
        <w:spacing w:line="276" w:lineRule="auto"/>
        <w:jc w:val="center"/>
        <w:rPr>
          <w:b/>
          <w:sz w:val="20"/>
          <w:szCs w:val="20"/>
        </w:rPr>
      </w:pPr>
      <w:r w:rsidRPr="009E182E">
        <w:pict>
          <v:rect id="Picture 3" o:spid="_x0000_s1026" style="position:absolute;left:0;text-align:left;margin-left:0;margin-top:0;width:452.9pt;height:61.4pt;z-index:251657728;mso-position-vertical-relative:page" stroked="f" strokecolor="gray">
            <v:stroke joinstyle="round"/>
            <v:imagedata r:id="rId7" o:title="image1"/>
            <w10:wrap anchory="page"/>
          </v:rect>
        </w:pict>
      </w:r>
      <w:r w:rsidR="00345AD1">
        <w:rPr>
          <w:b/>
          <w:sz w:val="20"/>
          <w:szCs w:val="20"/>
        </w:rPr>
        <w:t>ZAŁĄCZNIK NR 1 - Szczegółowy opis przedmiotu zamówienia</w:t>
      </w:r>
    </w:p>
    <w:p w:rsidR="0028697E" w:rsidRDefault="0028697E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3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33"/>
        <w:gridCol w:w="8078"/>
        <w:gridCol w:w="690"/>
      </w:tblGrid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Przenośny komputer dla ucznia wraz z oprogramowaniem</w:t>
            </w:r>
          </w:p>
          <w:p w:rsidR="0028697E" w:rsidRDefault="00345A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Komputer będzie wykorzystywany dla potrzeb aplikacji biurowych, aplikacji obliczeniowych, aplikacji graficznych, dostępu do  Internetu oraz poczty elektronicznej, jako lokalna baza danych. </w:t>
            </w:r>
          </w:p>
          <w:p w:rsidR="0028697E" w:rsidRDefault="0028697E">
            <w:pPr>
              <w:spacing w:line="276" w:lineRule="auto"/>
              <w:ind w:left="360" w:right="86"/>
              <w:rPr>
                <w:b/>
                <w:sz w:val="20"/>
                <w:szCs w:val="20"/>
              </w:rPr>
            </w:pPr>
          </w:p>
          <w:p w:rsidR="0028697E" w:rsidRDefault="00345AD1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right="86" w:firstLine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Komputer przenośny o parametrach nie gorszych niż: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procesor 64 bitowy, wielordzeniowy o wydajności min. 2000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CPU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Markwedług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wyników ze strony </w:t>
            </w:r>
            <w:hyperlink r:id="rId8">
              <w:r>
                <w:rPr>
                  <w:rStyle w:val="czeinternetowe"/>
                  <w:rFonts w:ascii="Times New Roman" w:hAnsi="Times New Roman"/>
                  <w:bCs/>
                  <w:sz w:val="20"/>
                  <w:szCs w:val="20"/>
                </w:rPr>
                <w:t>https://www.cpubenchmark.net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min. 4GB pamięci RAM,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dysk twardy HDD o pojemności min. 500GB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matryca o przekątnej min 15,6”, powierzchnia matowa,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podświetlenie LED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rozdzielczość min. </w:t>
            </w:r>
            <w:r>
              <w:rPr>
                <w:rStyle w:val="attribute-value"/>
                <w:rFonts w:ascii="Times New Roman" w:hAnsi="Times New Roman"/>
                <w:sz w:val="20"/>
                <w:szCs w:val="20"/>
              </w:rPr>
              <w:t>1366 x 768 pikseli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graficzna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dźwiękowa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wbudowany napęd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DVD-RW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</w:t>
            </w:r>
            <w:r>
              <w:rPr>
                <w:rFonts w:ascii="Times New Roman" w:hAnsi="Times New Roman"/>
                <w:sz w:val="20"/>
                <w:szCs w:val="20"/>
              </w:rPr>
              <w:t>10/100 Ethernet,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wyjścia wideo VGA oraz HDMI,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 2xUSB 2.0  i 1xUSB 3.0,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wbudowana kamera, mikrofon, głośniki</w:t>
            </w:r>
          </w:p>
          <w:p w:rsidR="0028697E" w:rsidRDefault="00345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WLAN  802.11 b/g/n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Bluetooth</w:t>
            </w:r>
            <w:proofErr w:type="spellEnd"/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wbudowany czytnik kart pamięci,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bateria min. 3-komorowa Li-Ion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system operacyjny,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zawiera: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ładowarkę,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optyczna przewodowa mysz komputerowa: złącze USB, </w:t>
            </w:r>
          </w:p>
          <w:p w:rsidR="0028697E" w:rsidRDefault="00345AD1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Gwarancja: min. 24 miesiące.</w:t>
            </w:r>
          </w:p>
          <w:p w:rsidR="0028697E" w:rsidRDefault="00345AD1">
            <w:pPr>
              <w:pStyle w:val="Akapitzlist"/>
              <w:numPr>
                <w:ilvl w:val="0"/>
                <w:numId w:val="8"/>
              </w:num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Zainstalowany system operacyjny musi spełniać przynajmniej następujące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funkcjonalności:</w:t>
            </w:r>
          </w:p>
          <w:p w:rsidR="0028697E" w:rsidRDefault="00345AD1">
            <w:pPr>
              <w:spacing w:line="276" w:lineRule="auto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Licencje bezterminowe na system operacyjny w polskiej wersji językowej, uprawniające do użytkowania najnowszej dostępnej w dniu składania oferty wersji systemu operacyjnego danego producenta. Zamawiający dopuszcza licencję w wersji elektronicznej.</w:t>
            </w:r>
          </w:p>
          <w:p w:rsidR="0028697E" w:rsidRDefault="00345AD1">
            <w:pPr>
              <w:spacing w:line="276" w:lineRule="auto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64 bitowy, </w:t>
            </w:r>
            <w:proofErr w:type="spellStart"/>
            <w:r>
              <w:rPr>
                <w:sz w:val="20"/>
                <w:szCs w:val="20"/>
              </w:rPr>
              <w:t>preinstalowany</w:t>
            </w:r>
            <w:proofErr w:type="spellEnd"/>
            <w:r>
              <w:rPr>
                <w:sz w:val="20"/>
                <w:szCs w:val="20"/>
              </w:rPr>
              <w:t xml:space="preserve"> fabrycznie przez producenta komputera.  Dołączony nośnik umożliwiający szybkie przywrócenie systemu lub partycja do odzyskiwania systemu.</w:t>
            </w:r>
          </w:p>
          <w:p w:rsidR="0028697E" w:rsidRDefault="00345AD1">
            <w:pPr>
              <w:spacing w:line="276" w:lineRule="auto"/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zainstalowany na dostarczanych w ramach zamówienia komputerach musi spełniać następujące wymagania, poprzez wbudowane mechanizmy, bez użycia dodatkowych aplikacji:</w:t>
            </w:r>
          </w:p>
          <w:p w:rsidR="0028697E" w:rsidRDefault="00345AD1">
            <w:pPr>
              <w:pStyle w:val="Akapitzlist"/>
              <w:numPr>
                <w:ilvl w:val="1"/>
                <w:numId w:val="6"/>
              </w:numPr>
              <w:suppressAutoHyphens/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możliwość dokonywania darmowych aktualizacji i poprawek systemu przez Internet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dokonywania uaktualnień sterowników urządzeń przez Internet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internetowa aktualizacja zapewniona w języku polskim;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bezpłatnych biuletynów bezpieczeństwa związanych z działaniem systemu operacyjnego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wbudowana zapora internetowa (firewall) dla ochrony połączeń internetowych; zintegrowana 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lastRenderedPageBreak/>
              <w:t>z systemem;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zlokalizowane w języku polskim, co najmniej następujące elementy: menu, odtwarzacz multimediów,  komunikaty systemowe;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Plug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&amp;Play,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Wi-Fi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>);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interfejs użytkownika działający w trybie graficznym z elementami 3D, zintegrowana  z interfejsem użytkownika interaktywna część pulpitu służącą do uruchamiania aplikacji, które użytkownik może dowolnie wymieniać i pobrać ze strony producenta;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</w:pPr>
            <w:r>
              <w:rPr>
                <w:sz w:val="20"/>
                <w:szCs w:val="20"/>
              </w:rPr>
              <w:t>wbudowane mechanizmy ochrony antywirusowej i przeciw złośliwemu oprogramowaniu z zapewnionymi bezpłatnymi aktualizacjami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operacyjnym moduł synchronizacji komputera z urządzeniami zewnętrznymi;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wbudowany system pomocy w języku polskim;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przystosowania stanowiska dla osób niepełnosprawnych (np. słabo widzących);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Interfejsy użytkownika dostępne w języku Polskim.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JScript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VBScript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– możliwość uruchamiania interpretera poleceń;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moduł wyszukiwania informacji (plików różnego typu) dostępny z kilku poziomów: poziom menu, poziom otwartego okna systemu operacyjnego; system wyszukiwania oparty na konfigurowalnym przez użytkownika module indeksacji zasobów lokalnych;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oprogramowanie dla tworzenia kopii zapasowych (Backup); automatyczne wykonywanie kopii plików z możliwością automatycznego przywrócenia wersji wcześniejszej;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przywracania plików systemowych;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Zabezpieczony hasłem hierarchiczny dostęp do systemu, konta i profile użytkowników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Graficzne środowisko instalacji i konfiguracji dostępne w języku polskim.</w:t>
            </w:r>
          </w:p>
          <w:p w:rsidR="0028697E" w:rsidRDefault="00345AD1">
            <w:pPr>
              <w:widowControl/>
              <w:numPr>
                <w:ilvl w:val="0"/>
                <w:numId w:val="6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wsparcie dla środowisk Java i .NET Framework 2.x, 3.x i 4.x – możliwość uruchomienia aplikacji działających we wskazanych środowiskach.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Przenośny komputer dla nauczyciela wraz z oprogramowaniem</w:t>
            </w:r>
          </w:p>
          <w:p w:rsidR="0028697E" w:rsidRDefault="00345AD1">
            <w:pPr>
              <w:spacing w:line="276" w:lineRule="auto"/>
              <w:ind w:left="33" w:hanging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Komputer będzie wykorzystywany dla potrzeb aplikacji biurowych, aplikacji obliczeniowych, aplikacji graficznych, dostępu do  Internetu oraz poczty elektronicznej, jako lokalna baza danych. </w:t>
            </w:r>
          </w:p>
          <w:p w:rsidR="0028697E" w:rsidRDefault="0028697E">
            <w:pPr>
              <w:spacing w:line="276" w:lineRule="auto"/>
              <w:ind w:left="360" w:right="86"/>
              <w:rPr>
                <w:b/>
                <w:sz w:val="20"/>
                <w:szCs w:val="20"/>
              </w:rPr>
            </w:pPr>
          </w:p>
          <w:p w:rsidR="0028697E" w:rsidRDefault="00345AD1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ind w:right="86" w:firstLine="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Komputer przenośny o parametrach nie gorszych niż: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procesor 64 bitowy, wielordzeniowy o wydajności min. 2000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CPU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Markwedług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wyników ze strony </w:t>
            </w:r>
            <w:hyperlink r:id="rId9">
              <w:r>
                <w:rPr>
                  <w:rStyle w:val="czeinternetowe"/>
                  <w:rFonts w:ascii="Times New Roman" w:hAnsi="Times New Roman"/>
                  <w:bCs/>
                  <w:sz w:val="20"/>
                  <w:szCs w:val="20"/>
                </w:rPr>
                <w:t>https://www.cpubenchmark.net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min. 4GB pamięci RAM,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Dysk SSD o pojemności min. 120GB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matryca o przekątnej min 15,6”, powierzchnia matowa,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podświetlenie LED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rozdzielczość min. </w:t>
            </w:r>
            <w:r>
              <w:rPr>
                <w:rStyle w:val="attribute-value"/>
                <w:rFonts w:ascii="Times New Roman" w:hAnsi="Times New Roman"/>
                <w:sz w:val="20"/>
                <w:szCs w:val="20"/>
              </w:rPr>
              <w:t>1366 x 768 pikseli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graficzna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dźwiękowa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wbudowany napęd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DVD-RW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</w:t>
            </w:r>
            <w:r>
              <w:rPr>
                <w:rFonts w:ascii="Times New Roman" w:hAnsi="Times New Roman"/>
                <w:sz w:val="20"/>
                <w:szCs w:val="20"/>
              </w:rPr>
              <w:t>10/100 Ethernet,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wyjścia wideo VGA oraz HDMI,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 2xUSB 2.0  i 1xUSB 3.0, 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wbudowana kamera, mikrofon, głośniki</w:t>
            </w:r>
          </w:p>
          <w:p w:rsidR="0028697E" w:rsidRDefault="00345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WLAN  802.11 b/g/n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Bluetooth</w:t>
            </w:r>
            <w:proofErr w:type="spellEnd"/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wbudowany czytnik kart pamięci,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bateria min. 3-komorowa Li-Ion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system operacyjny,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zawiera: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ładowarkę,</w:t>
            </w:r>
          </w:p>
          <w:p w:rsidR="0028697E" w:rsidRDefault="00345A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optyczna przewodowa mysz komputerowa: złącze USB, </w:t>
            </w:r>
          </w:p>
          <w:p w:rsidR="0028697E" w:rsidRDefault="00345AD1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Gwarancja: min. 24 miesiące.</w:t>
            </w:r>
          </w:p>
          <w:p w:rsidR="0028697E" w:rsidRDefault="00345AD1">
            <w:pPr>
              <w:pStyle w:val="Akapitzlist"/>
              <w:numPr>
                <w:ilvl w:val="0"/>
                <w:numId w:val="10"/>
              </w:numPr>
              <w:spacing w:after="0"/>
              <w:ind w:left="33" w:hanging="33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Zainstalowany system operacyjny musi spełniać przynajmniej następujące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funkcjonalności:</w:t>
            </w:r>
          </w:p>
          <w:p w:rsidR="0028697E" w:rsidRDefault="00345AD1">
            <w:pPr>
              <w:spacing w:line="276" w:lineRule="auto"/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Licencje bezterminowe na system operacyjny w polskiej wersji językowej, uprawniające do użytkowania najnowszej dostępnej w dniu składania oferty wersji systemu operacyjnego danego producenta. Zamawiający dopuszcza licencję w wersji elektronicznej.</w:t>
            </w:r>
          </w:p>
          <w:p w:rsidR="0028697E" w:rsidRDefault="00345AD1">
            <w:pPr>
              <w:spacing w:line="276" w:lineRule="auto"/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64 bitowy, </w:t>
            </w:r>
            <w:proofErr w:type="spellStart"/>
            <w:r>
              <w:rPr>
                <w:sz w:val="20"/>
                <w:szCs w:val="20"/>
              </w:rPr>
              <w:t>preinstalowany</w:t>
            </w:r>
            <w:proofErr w:type="spellEnd"/>
            <w:r>
              <w:rPr>
                <w:sz w:val="20"/>
                <w:szCs w:val="20"/>
              </w:rPr>
              <w:t xml:space="preserve"> fabrycznie przez producenta komputera.  Dołączony nośnik umożliwiający szybkie przywrócenie systemu lub partycja do odzyskiwania systemu.</w:t>
            </w:r>
          </w:p>
          <w:p w:rsidR="0028697E" w:rsidRDefault="00345AD1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zainstalowany na dostarczanych w ramach zamówienia komputerach musi spełniać następujące wymagania, poprzez wbudowane mechanizmy, bez użycia dodatkowych aplikacji: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dokonywania darmowych aktualizacji i poprawek systemu przez Internet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dokonywania uaktualnień sterowników urządzeń przez Internet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internetowa aktualizacja zapewniona w języku polskim;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bezpłatnych biuletynów bezpieczeństwa związanych z działaniem systemu operacyjnego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wbudowana zapora internetowa (firewall) dla ochrony połączeń internetowych; zintegrowana z systemem;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zlokalizowane w języku polskim, co najmniej następujące elementy: menu, odtwarzacz multimediów,  komunikaty systemowe;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Plug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&amp;Play,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Wi-Fi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>);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interfejs użytkownika działający w trybie graficznym z elementami 3D, zintegrowana  z interfejsem użytkownika interaktywna część pulpitu służącą do uruchamiania aplikacji, które użytkownik może dowolnie wymieniać i pobrać ze strony producenta;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</w:pPr>
            <w:r>
              <w:rPr>
                <w:sz w:val="20"/>
                <w:szCs w:val="20"/>
              </w:rPr>
              <w:t>wbudowane mechanizmy ochrony antywirusowej i przeciw złośliwemu oprogramowaniu z zapewnionymi bezpłatnymi aktualizacjami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operacyjnym moduł synchronizacji komputera z urządzeniami zewnętrznymi;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wbudowany system pomocy w języku polskim;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przystosowania stanowiska dla osób niepełnosprawnych (np. słabo widzących);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Interfejsy użytkownika dostępne w języku Polskim.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JScript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VBScript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– możliwość uruchamiania interpretera poleceń;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moduł wyszukiwania informacji (plików różnego typu) dostępny z kilku poziomów: poziom menu, poziom otwartego okna systemu operacyjnego; system wyszukiwania oparty na konfigurowalnym przez użytkownika module indeksacji zasobów lokalnych;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oprogramowanie dla tworzenia kopii zapasowych (Backup); automatyczne wykonywanie kopii plików z możliwością automatycznego przywrócenia wersji wcześniejszej;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przywracania plików systemowych;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Zabezpieczony hasłem hierarchiczny dostęp do systemu, konta i profile użytkowników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Graficzne środowisko instalacji i konfiguracji dostępne w języku polskim.</w:t>
            </w:r>
          </w:p>
          <w:p w:rsidR="0028697E" w:rsidRDefault="00345AD1">
            <w:pPr>
              <w:widowControl/>
              <w:numPr>
                <w:ilvl w:val="0"/>
                <w:numId w:val="11"/>
              </w:numPr>
              <w:spacing w:line="276" w:lineRule="auto"/>
              <w:ind w:left="380" w:hanging="50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lastRenderedPageBreak/>
              <w:t>wsparcie dla środowisk Java i .NET Framework 2.x, 3.x i 4.x – możliwość uruchomienia aplikacji działających we wskazanych środowiskach.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28697E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Przenośny komputer dla nauczyciela o podwyższonym standardzie:</w:t>
            </w:r>
          </w:p>
          <w:p w:rsidR="0028697E" w:rsidRDefault="00345A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Komputer będzie wykorzystywany dla potrzeb aplikacji biurowych, aplikacji obliczeniowych, aplikacji graficznych, dostępu do  Internetu oraz poczty elektronicznej, jako lokalna baza danych. </w:t>
            </w:r>
          </w:p>
          <w:p w:rsidR="0028697E" w:rsidRDefault="00345AD1">
            <w:pPr>
              <w:pStyle w:val="Akapitzlist"/>
              <w:ind w:right="86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Komputer przenośny o parametrach nie gorszych niż: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procesor 64 bitowy, wielordzeniowy o wydajności min. 2900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Passmark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CPU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Markwedług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wyników ze strony </w:t>
            </w:r>
            <w:hyperlink r:id="rId10">
              <w:r>
                <w:rPr>
                  <w:rStyle w:val="czeinternetowe"/>
                  <w:rFonts w:ascii="Times New Roman" w:hAnsi="Times New Roman"/>
                  <w:bCs/>
                  <w:sz w:val="20"/>
                  <w:szCs w:val="20"/>
                </w:rPr>
                <w:t>https://www.cpubenchmark.net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min. 4GB pamięci RAM, 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dysk twardy SSD o pojemności min. 120GB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matryca o przekątnej min 15,6”, powierzchnia matowa,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podświetlenie LED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rozdzielczość min. </w:t>
            </w:r>
            <w:r>
              <w:rPr>
                <w:rStyle w:val="attribute-value"/>
                <w:rFonts w:ascii="Times New Roman" w:hAnsi="Times New Roman"/>
                <w:sz w:val="20"/>
                <w:szCs w:val="20"/>
              </w:rPr>
              <w:t>1366 x 768 pikseli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graficzna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karta dźwiękowa zintegrowana z płytą główną,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wbudowany napęd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DVD-RW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</w:t>
            </w:r>
            <w:r>
              <w:rPr>
                <w:rFonts w:ascii="Times New Roman" w:hAnsi="Times New Roman"/>
                <w:sz w:val="20"/>
                <w:szCs w:val="20"/>
              </w:rPr>
              <w:t>10/100 Ethernet,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wyjścia wideo VGA oraz HDMI,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 2xUSB 2.0  i 1xUSB 3.0, 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wbudowana kamera, mikrofon, głośniki</w:t>
            </w:r>
          </w:p>
          <w:p w:rsidR="0028697E" w:rsidRDefault="00345AD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wbudowana karta sieciowa WLAN  802.11 b/g/n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Bluetooth</w:t>
            </w:r>
            <w:proofErr w:type="spellEnd"/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wbudowany czytnik kart pamięci,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bateria min. 3-komorowa Li-Ion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system operacyjny,</w:t>
            </w:r>
          </w:p>
          <w:p w:rsidR="0028697E" w:rsidRDefault="00345AD1">
            <w:pPr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zawiera: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ładowarkę,</w:t>
            </w:r>
          </w:p>
          <w:p w:rsidR="0028697E" w:rsidRDefault="00345A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optyczna przewodowa mysz komputerowa: złącze USB, </w:t>
            </w:r>
          </w:p>
          <w:p w:rsidR="0028697E" w:rsidRDefault="00345AD1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Gwarancja: min. 24 miesiące.</w:t>
            </w:r>
          </w:p>
          <w:p w:rsidR="0028697E" w:rsidRDefault="00345AD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Zainstalowany system operacyjny musi spełniać przynajmniej następujące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funkcjonalności: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Licencje bezterminowe na system operacyjny w polskiej wersji językowej, uprawniające do użytkowania najnowszej dostępnej w dniu składania oferty wersji systemu operacyjnego danego producenta. Zamawiający dopuszcza licencję w wersji elektronicznej.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64 bitowy, </w:t>
            </w:r>
            <w:proofErr w:type="spellStart"/>
            <w:r>
              <w:rPr>
                <w:sz w:val="20"/>
                <w:szCs w:val="20"/>
              </w:rPr>
              <w:t>preinstalowany</w:t>
            </w:r>
            <w:proofErr w:type="spellEnd"/>
            <w:r>
              <w:rPr>
                <w:sz w:val="20"/>
                <w:szCs w:val="20"/>
              </w:rPr>
              <w:t xml:space="preserve"> fabrycznie przez producenta komputera.  Dołączony nośnik umożliwiający szybkie przywrócenie systemu lub partycja do odzyskiwania systemu.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operacyjny zainstalowany na dostarczanych w ramach zamówienia komputerach musi spełniać następujące wymagania, poprzez wbudowane mechanizmy, bez użycia dodatkowych aplikacji:</w:t>
            </w:r>
          </w:p>
          <w:p w:rsidR="0028697E" w:rsidRDefault="00345AD1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możliwość dokonywania darmowych aktualizacji i poprawek systemu przez Internet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dokonywania uaktualnień sterowników urządzeń przez Internet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internetowa aktualizacja zapewniona w języku polskim;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bezpłatnych biuletynów bezpieczeństwa związanych z działaniem systemu operacyjnego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wbudowana zapora internetowa (firewall) dla ochrony połączeń internetowych; zintegrowana z systemem;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zlokalizowane w języku polskim, co najmniej następujące elementy: menu, odtwarzacz multimediów,  komunikaty systemowe;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Plug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&amp;Play,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Wi-Fi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>);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interfejs użytkownika działający w trybie graficznym z elementami 3D, zintegrowana  z interfejsem użytkownika interaktywna część pulpitu służącą do uruchamiania aplikacji, które użytkownik może dowolnie wymieniać i pobrać ze strony producenta;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mechanizmy ochrony antywirusowej i przeciw złośliwemu oprogramowaniu z zapewnionymi bezpłatnymi aktualizacjami</w:t>
            </w:r>
            <w:r>
              <w:rPr>
                <w:rFonts w:eastAsia="SimSun"/>
                <w:sz w:val="20"/>
                <w:szCs w:val="20"/>
                <w:lang w:eastAsia="hi-IN" w:bidi="hi-IN"/>
              </w:rPr>
              <w:t>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operacyjnym moduł synchronizacji komputera z urządzeniami zewnętrznymi;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wbudowany system pomocy w języku polskim;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przystosowania stanowiska dla osób niepełnosprawnych (np. słabo widzących);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Interfejsy użytkownika dostępne w języku Polskim.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wsparcie dla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JScript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i </w:t>
            </w:r>
            <w:proofErr w:type="spellStart"/>
            <w:r>
              <w:rPr>
                <w:rFonts w:eastAsia="SimSun"/>
                <w:sz w:val="20"/>
                <w:szCs w:val="20"/>
                <w:lang w:eastAsia="hi-IN" w:bidi="hi-IN"/>
              </w:rPr>
              <w:t>VBScript</w:t>
            </w:r>
            <w:proofErr w:type="spellEnd"/>
            <w:r>
              <w:rPr>
                <w:rFonts w:eastAsia="SimSun"/>
                <w:sz w:val="20"/>
                <w:szCs w:val="20"/>
                <w:lang w:eastAsia="hi-IN" w:bidi="hi-IN"/>
              </w:rPr>
              <w:t xml:space="preserve"> – możliwość uruchamiania interpretera poleceń;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zintegrowany z systemem moduł wyszukiwania informacji (plików różnego typu) dostępny z kilku poziomów: poziom menu, poziom otwartego okna systemu operacyjnego; system wyszukiwania oparty na konfigurowalnym przez użytkownika module indeksacji zasobów lokalnych;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oprogramowanie dla tworzenia kopii zapasowych (Backup); automatyczne wykonywanie kopii plików z możliwością automatycznego przywrócenia wersji wcześniejszej;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możliwość przywracania plików systemowych;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Zabezpieczony hasłem hierarchiczny dostęp do systemu, konta i profile użytkowników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Graficzne środowisko instalacji i konfiguracji dostępne w języku polskim.</w:t>
            </w:r>
          </w:p>
          <w:p w:rsidR="0028697E" w:rsidRDefault="00345AD1">
            <w:pPr>
              <w:numPr>
                <w:ilvl w:val="0"/>
                <w:numId w:val="2"/>
              </w:numPr>
              <w:ind w:left="380" w:firstLine="0"/>
              <w:rPr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sz w:val="20"/>
                <w:szCs w:val="20"/>
                <w:lang w:eastAsia="hi-IN" w:bidi="hi-IN"/>
              </w:rPr>
              <w:t>wsparcie dla środowisk Java i .NET Framework 2.x, 3.x i 4.x – możliwość uruchomienia aplikacji działających we wskazanych środowiskach.</w:t>
            </w:r>
          </w:p>
          <w:p w:rsidR="0028697E" w:rsidRDefault="0028697E">
            <w:pPr>
              <w:rPr>
                <w:sz w:val="20"/>
                <w:szCs w:val="20"/>
              </w:rPr>
            </w:pPr>
          </w:p>
          <w:p w:rsidR="0028697E" w:rsidRDefault="0028697E">
            <w:pPr>
              <w:rPr>
                <w:sz w:val="20"/>
                <w:szCs w:val="20"/>
              </w:rPr>
            </w:pPr>
          </w:p>
          <w:p w:rsidR="0028697E" w:rsidRDefault="0028697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8697E" w:rsidRDefault="0028697E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697E" w:rsidRDefault="0028697E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Sieciowe urządzenie wielofunkcyjne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wielofunkcyjne ( Drukowanie, Kopiowanie i skanowanie, Faksowanie 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 druku: laserowa ( kolorowa 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 dwustronny (dupleks) Automatyczny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 faksu: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Interfejsy: USB,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LAN (Ethernet)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Automatyczny podajnik dokumentów (ADF):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Szybkość druku mono: minimalnie 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min.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Szybkość druku kolor: minimalnie 22 stron na min.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Wyświetlacz LCD 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Maksymalny rozmiar papieru: A4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Pojemność podajnika papieru min. 250 arkuszy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Gwarancja: min. 24 miesiące.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urządzenia: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przewód zasilający,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płyta CD z oprogramowaniem, 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tonery startowe,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instrukcja obsługi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Cyfrowe urządzenie zapisujące obraz lub/i dźwięk z oprzyrządowaniem i statywem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Kamera cyfrowa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zapisu na kartach pamięci: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SD,SDHC,SDXC</w:t>
            </w:r>
            <w:proofErr w:type="spellEnd"/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Optyczny zoom min. 20x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Cyfrowy zoom min. 200x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Stabilizacja obrazu: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Jakość zapisu filmów: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HD (1080p)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Dźwięk 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Dolby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Digital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LCD: min. 3 cale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Dotykowy wyświetlacz LCD: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Interfejs menu po polsku: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Wyposażona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Złącza: USB, HDMI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Wyposażenie: akumulator, kabel USB, zasilacz sieciowy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min. 24 miesiące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akcesoria : torba na kamerę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Karta pamięci 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</w:t>
            </w:r>
            <w:proofErr w:type="spellStart"/>
            <w:r>
              <w:rPr>
                <w:sz w:val="20"/>
                <w:szCs w:val="20"/>
              </w:rPr>
              <w:t>microSDHC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Pojemność: min. 32 GB 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prędkości: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 xml:space="preserve"> 10 (C10) 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zapisu min. 10 [MB/s]: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Załączony adapter: Tak 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Statyw do kamery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maksymalna min. 120 cm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Typ: Trójnóg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Maksymalny udźwig: min. 2kg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Ruchoma głowica: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Gumowane stopki: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zestawie pokrowiec: tak</w:t>
            </w:r>
          </w:p>
          <w:p w:rsidR="0028697E" w:rsidRDefault="00345AD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Urządzenia do projekcji obrazu i emisji dźwięku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Tablica interaktywna wraz z projektorem i głośnikami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Tablica interaktywna: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Przekątna tablicy : min 83"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Przekątna powierzchni roboczej min. 79"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powierzchni: magnetyczna, matowa, sucho ścieralna, uszkodzenie nie wpływa na działanie tablicy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Sposób obsługi palec lub dowolny wskaźnik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 : pozycjonowanie w podczerwieni | obsługa 10 punktów dotyku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obrazu 4:3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Podłączenie do komputera : USB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Paski skrótów po obu stronach tablicy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w języku polskim:  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Załączone akcesoria: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minimalnie 3 pisaki;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Instrukcja obsługi;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Inteligentna półka na pisaki;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płyta CD z oprogramowaniem;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Kabel USB;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Uchwyty do montażu na ścianie;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Co najmniej 36miesięcy gwarancji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Projektor do tablicy interaktywnej z uchwytem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projektora: krótkoogniskowy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Technologia DLP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Rozdzielczość natywna : minimalnie 1024 x 768 (XGA)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Kontrast: minimalnie 15000:1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Jasność: minimalnie 3000 ANSI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lm</w:t>
            </w:r>
            <w:proofErr w:type="spellEnd"/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Żywotność źródła światła minimalnie 3.500h (tryb normalny)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głośnik: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Menu ekranowe w j. polskim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: 36 miesięcy gwarancji na projektor</w:t>
            </w:r>
          </w:p>
          <w:p w:rsidR="0028697E" w:rsidRDefault="00345AD1">
            <w:pPr>
              <w:pStyle w:val="Bezodstpw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Złącza komputerowe : minimalnie 1xHDMI,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1xD-Sub, 1xRS232, 1x wejście Audio</w:t>
            </w:r>
          </w:p>
          <w:p w:rsidR="0028697E" w:rsidRDefault="00345AD1">
            <w:pPr>
              <w:spacing w:line="276" w:lineRule="auto"/>
            </w:pPr>
            <w:r>
              <w:rPr>
                <w:bCs/>
                <w:sz w:val="20"/>
                <w:szCs w:val="20"/>
              </w:rPr>
              <w:t xml:space="preserve">Dołączone akcesoria: Pilot, Kabel zasilający, </w:t>
            </w:r>
            <w:r>
              <w:rPr>
                <w:sz w:val="20"/>
                <w:szCs w:val="20"/>
              </w:rPr>
              <w:t>instrukcja obsługi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 zestawie uchwyt do montażu projektora na ścianie.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Nagłośnienie do tablicy interaktywnej: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Moc całkowita: minimalnie 36W RMS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moduł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 : min. 1x wejście Audio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zestawie: uchwyt do montażu na ścianie, pilot zdalnego sterowania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697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Wizualizer</w:t>
            </w:r>
            <w:proofErr w:type="spellEnd"/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Typ:  przenośny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Sensor ( przetwornik ) : CMOS</w:t>
            </w:r>
          </w:p>
          <w:p w:rsidR="0028697E" w:rsidRDefault="00345AD1">
            <w:pPr>
              <w:pStyle w:val="Bezodstpw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Matryca:  min.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Rozdzielczość: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HD (1.920 x 1.080)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odświeżania : min.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/s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Czytnik kart pamięci: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Wbudowana lampa LED: 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Składane ramię 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Wyjście Video: HDMI, VGA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Wejścia video: HDMI, VGA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cyfrowy: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optyczny: Tak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Porty komunikacyjne: USB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Akcesoria w zestawie : instrukcja obsługi, oprogramowanie, pilot, przewód USB, zasilacz</w:t>
            </w:r>
          </w:p>
          <w:p w:rsidR="0028697E" w:rsidRDefault="00345AD1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min. 36 miesięcy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28697E"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spacing w:line="276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Rzutnik (p</w:t>
            </w:r>
            <w:r>
              <w:rPr>
                <w:rFonts w:ascii="Times New Roman" w:hAnsi="Times New Roman"/>
                <w:sz w:val="20"/>
                <w:szCs w:val="20"/>
              </w:rPr>
              <w:t>rojektor multimedialny):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Technologia: DLP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natywna: min. 1280 x 800 (WXGA)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Jasność: minimalnie 3000 </w:t>
            </w:r>
            <w:proofErr w:type="spellStart"/>
            <w:r>
              <w:rPr>
                <w:sz w:val="20"/>
                <w:szCs w:val="20"/>
              </w:rPr>
              <w:t>lm</w:t>
            </w:r>
            <w:proofErr w:type="spellEnd"/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Kontrast: minimalnie 15 000:1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lampy: minimalnie 4500 h (tryb normalny)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głośnik: Tak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komputerowe: minimalnie 1xD-Sub, 1xHDMI</w:t>
            </w:r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Łączność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: Tak,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Ready</w:t>
            </w:r>
            <w:proofErr w:type="spellEnd"/>
          </w:p>
          <w:p w:rsidR="0028697E" w:rsidRDefault="00345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Dołączone akcesoria: Pilot, Kabel VGA, Kabel zasilający</w:t>
            </w:r>
          </w:p>
          <w:p w:rsidR="0028697E" w:rsidRDefault="00345A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 : min. 24 miesiące</w:t>
            </w:r>
          </w:p>
        </w:tc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697E" w:rsidRDefault="00345AD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8697E" w:rsidRDefault="0028697E">
      <w:pPr>
        <w:pStyle w:val="Bezodstpw"/>
        <w:rPr>
          <w:rFonts w:ascii="Times New Roman" w:hAnsi="Times New Roman"/>
          <w:sz w:val="20"/>
          <w:szCs w:val="20"/>
        </w:rPr>
      </w:pPr>
    </w:p>
    <w:p w:rsidR="0028697E" w:rsidRDefault="0028697E">
      <w:pPr>
        <w:pStyle w:val="Bezodstpw"/>
        <w:rPr>
          <w:rFonts w:ascii="Times New Roman" w:hAnsi="Times New Roman"/>
          <w:sz w:val="20"/>
          <w:szCs w:val="20"/>
        </w:rPr>
      </w:pPr>
    </w:p>
    <w:p w:rsidR="0028697E" w:rsidRDefault="0028697E">
      <w:pPr>
        <w:spacing w:line="276" w:lineRule="auto"/>
        <w:rPr>
          <w:b/>
          <w:sz w:val="20"/>
          <w:szCs w:val="20"/>
        </w:rPr>
      </w:pPr>
    </w:p>
    <w:p w:rsidR="0028697E" w:rsidRDefault="0028697E">
      <w:pPr>
        <w:spacing w:line="276" w:lineRule="auto"/>
        <w:rPr>
          <w:b/>
          <w:sz w:val="20"/>
          <w:szCs w:val="20"/>
        </w:rPr>
      </w:pPr>
    </w:p>
    <w:p w:rsidR="0028697E" w:rsidRDefault="0028697E">
      <w:pPr>
        <w:spacing w:line="276" w:lineRule="auto"/>
        <w:rPr>
          <w:b/>
          <w:sz w:val="20"/>
          <w:szCs w:val="20"/>
        </w:rPr>
      </w:pPr>
    </w:p>
    <w:p w:rsidR="0028697E" w:rsidRDefault="0028697E">
      <w:pPr>
        <w:spacing w:line="276" w:lineRule="auto"/>
      </w:pPr>
    </w:p>
    <w:sectPr w:rsidR="0028697E" w:rsidSect="0028697E">
      <w:headerReference w:type="default" r:id="rId11"/>
      <w:footerReference w:type="default" r:id="rId12"/>
      <w:pgSz w:w="11906" w:h="16820"/>
      <w:pgMar w:top="2639" w:right="1127" w:bottom="765" w:left="1418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B5" w:rsidRDefault="001D34B5" w:rsidP="0028697E">
      <w:pPr>
        <w:spacing w:line="240" w:lineRule="auto"/>
      </w:pPr>
      <w:r>
        <w:separator/>
      </w:r>
    </w:p>
  </w:endnote>
  <w:endnote w:type="continuationSeparator" w:id="0">
    <w:p w:rsidR="001D34B5" w:rsidRDefault="001D34B5" w:rsidP="002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7E" w:rsidRDefault="009E182E">
    <w:pPr>
      <w:pStyle w:val="Footer"/>
      <w:jc w:val="center"/>
    </w:pPr>
    <w:r>
      <w:fldChar w:fldCharType="begin"/>
    </w:r>
    <w:r w:rsidR="00345AD1">
      <w:instrText>PAGE</w:instrText>
    </w:r>
    <w:r>
      <w:fldChar w:fldCharType="separate"/>
    </w:r>
    <w:r w:rsidR="00AC2BC7">
      <w:rPr>
        <w:noProof/>
      </w:rPr>
      <w:t>1</w:t>
    </w:r>
    <w:r>
      <w:fldChar w:fldCharType="end"/>
    </w:r>
  </w:p>
  <w:p w:rsidR="0028697E" w:rsidRDefault="00286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B5" w:rsidRDefault="001D34B5" w:rsidP="0028697E">
      <w:pPr>
        <w:spacing w:line="240" w:lineRule="auto"/>
      </w:pPr>
      <w:r>
        <w:separator/>
      </w:r>
    </w:p>
  </w:footnote>
  <w:footnote w:type="continuationSeparator" w:id="0">
    <w:p w:rsidR="001D34B5" w:rsidRDefault="001D34B5" w:rsidP="002869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7E" w:rsidRDefault="00345AD1">
    <w:pPr>
      <w:ind w:left="0" w:firstLine="0"/>
    </w:pPr>
    <w:r>
      <w:rPr>
        <w:noProof/>
        <w:lang w:bidi="ar-SA"/>
      </w:rPr>
      <w:drawing>
        <wp:inline distT="0" distB="0" distL="0" distR="0">
          <wp:extent cx="5753100" cy="781050"/>
          <wp:effectExtent l="0" t="0" r="0" b="0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i/>
        <w:sz w:val="16"/>
        <w:szCs w:val="16"/>
      </w:rPr>
      <w:t>„Nowoczesne szkoły w Gminie Niedrzwica Duża”, realizowanego w ramach Regionalnego Programu Operacyjnego Województwa Lubelskiego na lata 2014-2020, Oś priorytetowa 12, Działanie 12.2 Kształcenie ogólne”.</w:t>
    </w:r>
  </w:p>
  <w:p w:rsidR="0028697E" w:rsidRDefault="0028697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9E"/>
    <w:multiLevelType w:val="multilevel"/>
    <w:tmpl w:val="4760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2"/>
      <w:numFmt w:val="decimal"/>
      <w:lvlText w:val="%2.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43B4DF2"/>
    <w:multiLevelType w:val="multilevel"/>
    <w:tmpl w:val="28743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A116DD"/>
    <w:multiLevelType w:val="multilevel"/>
    <w:tmpl w:val="965CE0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417EA"/>
    <w:multiLevelType w:val="multilevel"/>
    <w:tmpl w:val="2B64035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1F72F44"/>
    <w:multiLevelType w:val="multilevel"/>
    <w:tmpl w:val="ECC01A7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">
    <w:nsid w:val="491B66D2"/>
    <w:multiLevelType w:val="multilevel"/>
    <w:tmpl w:val="B7166C0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EFF57BA"/>
    <w:multiLevelType w:val="multilevel"/>
    <w:tmpl w:val="ABF8E3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9E149C"/>
    <w:multiLevelType w:val="multilevel"/>
    <w:tmpl w:val="A4CC9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2"/>
      <w:numFmt w:val="decimal"/>
      <w:lvlText w:val="%2.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8862A6A"/>
    <w:multiLevelType w:val="multilevel"/>
    <w:tmpl w:val="C7F0E6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>
    <w:nsid w:val="759821A9"/>
    <w:multiLevelType w:val="multilevel"/>
    <w:tmpl w:val="1C146E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E927F9B"/>
    <w:multiLevelType w:val="multilevel"/>
    <w:tmpl w:val="796A68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7E"/>
    <w:rsid w:val="001D34B5"/>
    <w:rsid w:val="0028697E"/>
    <w:rsid w:val="002C15FF"/>
    <w:rsid w:val="00345AD1"/>
    <w:rsid w:val="009E182E"/>
    <w:rsid w:val="00A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7E"/>
    <w:pPr>
      <w:widowControl w:val="0"/>
      <w:suppressAutoHyphens/>
      <w:spacing w:line="300" w:lineRule="auto"/>
      <w:ind w:left="480" w:hanging="500"/>
      <w:jc w:val="both"/>
    </w:pPr>
    <w:rPr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28697E"/>
    <w:pPr>
      <w:keepNext/>
      <w:widowControl/>
      <w:numPr>
        <w:numId w:val="1"/>
      </w:numPr>
      <w:suppressAutoHyphens w:val="0"/>
      <w:spacing w:line="240" w:lineRule="auto"/>
      <w:ind w:left="0" w:firstLine="0"/>
      <w:jc w:val="center"/>
      <w:outlineLvl w:val="0"/>
    </w:pPr>
    <w:rPr>
      <w:color w:val="000080"/>
      <w:sz w:val="40"/>
      <w:szCs w:val="24"/>
      <w:lang w:bidi="ar-SA"/>
    </w:rPr>
  </w:style>
  <w:style w:type="character" w:customStyle="1" w:styleId="Absatz-Standardschriftart">
    <w:name w:val="Absatz-Standardschriftart"/>
    <w:qFormat/>
    <w:rsid w:val="0028697E"/>
  </w:style>
  <w:style w:type="character" w:customStyle="1" w:styleId="RTFNum21">
    <w:name w:val="RTF_Num 2 1"/>
    <w:qFormat/>
    <w:rsid w:val="0028697E"/>
  </w:style>
  <w:style w:type="character" w:customStyle="1" w:styleId="RTFNum22">
    <w:name w:val="RTF_Num 2 2"/>
    <w:qFormat/>
    <w:rsid w:val="0028697E"/>
  </w:style>
  <w:style w:type="character" w:customStyle="1" w:styleId="RTFNum23">
    <w:name w:val="RTF_Num 2 3"/>
    <w:qFormat/>
    <w:rsid w:val="0028697E"/>
  </w:style>
  <w:style w:type="character" w:customStyle="1" w:styleId="RTFNum24">
    <w:name w:val="RTF_Num 2 4"/>
    <w:qFormat/>
    <w:rsid w:val="0028697E"/>
  </w:style>
  <w:style w:type="character" w:customStyle="1" w:styleId="RTFNum25">
    <w:name w:val="RTF_Num 2 5"/>
    <w:qFormat/>
    <w:rsid w:val="0028697E"/>
  </w:style>
  <w:style w:type="character" w:customStyle="1" w:styleId="RTFNum26">
    <w:name w:val="RTF_Num 2 6"/>
    <w:qFormat/>
    <w:rsid w:val="0028697E"/>
  </w:style>
  <w:style w:type="character" w:customStyle="1" w:styleId="RTFNum27">
    <w:name w:val="RTF_Num 2 7"/>
    <w:qFormat/>
    <w:rsid w:val="0028697E"/>
  </w:style>
  <w:style w:type="character" w:customStyle="1" w:styleId="RTFNum28">
    <w:name w:val="RTF_Num 2 8"/>
    <w:qFormat/>
    <w:rsid w:val="0028697E"/>
  </w:style>
  <w:style w:type="character" w:customStyle="1" w:styleId="RTFNum29">
    <w:name w:val="RTF_Num 2 9"/>
    <w:qFormat/>
    <w:rsid w:val="0028697E"/>
  </w:style>
  <w:style w:type="character" w:customStyle="1" w:styleId="Domylnaczcionkaakapitu1">
    <w:name w:val="Domyślna czcionka akapitu1"/>
    <w:qFormat/>
    <w:rsid w:val="0028697E"/>
  </w:style>
  <w:style w:type="character" w:customStyle="1" w:styleId="czeinternetowe">
    <w:name w:val="Łącze internetowe"/>
    <w:rsid w:val="0028697E"/>
    <w:rPr>
      <w:color w:val="0000FF"/>
      <w:u w:val="single"/>
    </w:rPr>
  </w:style>
  <w:style w:type="character" w:customStyle="1" w:styleId="Mocnowyrniony">
    <w:name w:val="Mocno wyróżniony"/>
    <w:qFormat/>
    <w:rsid w:val="0028697E"/>
    <w:rPr>
      <w:b/>
      <w:bCs/>
    </w:rPr>
  </w:style>
  <w:style w:type="character" w:customStyle="1" w:styleId="Tekstpodstawowywcity2Znak">
    <w:name w:val="Tekst podstawowy wcięty 2 Znak"/>
    <w:qFormat/>
    <w:rsid w:val="0028697E"/>
    <w:rPr>
      <w:rFonts w:ascii="Verdana" w:eastAsia="Lucida Sans Unicode" w:hAnsi="Verdana" w:cs="Tahoma"/>
      <w:sz w:val="22"/>
      <w:szCs w:val="22"/>
    </w:rPr>
  </w:style>
  <w:style w:type="character" w:customStyle="1" w:styleId="postbody">
    <w:name w:val="postbody"/>
    <w:basedOn w:val="Domylnaczcionkaakapitu"/>
    <w:qFormat/>
    <w:rsid w:val="0028697E"/>
  </w:style>
  <w:style w:type="character" w:customStyle="1" w:styleId="FontStyle40">
    <w:name w:val="Font Style40"/>
    <w:qFormat/>
    <w:rsid w:val="0028697E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qFormat/>
    <w:rsid w:val="0028697E"/>
    <w:rPr>
      <w:color w:val="000080"/>
      <w:sz w:val="40"/>
      <w:szCs w:val="24"/>
    </w:rPr>
  </w:style>
  <w:style w:type="character" w:customStyle="1" w:styleId="Textodocorpo">
    <w:name w:val="Texto do corpo_"/>
    <w:qFormat/>
    <w:rsid w:val="0028697E"/>
    <w:rPr>
      <w:sz w:val="23"/>
      <w:szCs w:val="23"/>
    </w:rPr>
  </w:style>
  <w:style w:type="character" w:customStyle="1" w:styleId="Textodocorpo4">
    <w:name w:val="Texto do corpo (4)_"/>
    <w:qFormat/>
    <w:rsid w:val="0028697E"/>
    <w:rPr>
      <w:b/>
      <w:bCs/>
      <w:sz w:val="23"/>
      <w:szCs w:val="23"/>
    </w:rPr>
  </w:style>
  <w:style w:type="character" w:customStyle="1" w:styleId="Ttulo2">
    <w:name w:val="Título #2_"/>
    <w:qFormat/>
    <w:rsid w:val="0028697E"/>
    <w:rPr>
      <w:b/>
      <w:bCs/>
      <w:sz w:val="23"/>
      <w:szCs w:val="23"/>
    </w:rPr>
  </w:style>
  <w:style w:type="character" w:customStyle="1" w:styleId="Ttulo1">
    <w:name w:val="Título #1_"/>
    <w:qFormat/>
    <w:rsid w:val="0028697E"/>
    <w:rPr>
      <w:b/>
      <w:bCs/>
      <w:sz w:val="23"/>
      <w:szCs w:val="23"/>
    </w:rPr>
  </w:style>
  <w:style w:type="character" w:customStyle="1" w:styleId="TextodocorpoNegrito3">
    <w:name w:val="Texto do corpo + Negrito3"/>
    <w:qFormat/>
    <w:rsid w:val="0028697E"/>
    <w:rPr>
      <w:b/>
      <w:bCs/>
      <w:sz w:val="23"/>
      <w:szCs w:val="23"/>
    </w:rPr>
  </w:style>
  <w:style w:type="character" w:customStyle="1" w:styleId="TextodocorpoNegrito2">
    <w:name w:val="Texto do corpo + Negrito2"/>
    <w:qFormat/>
    <w:rsid w:val="0028697E"/>
    <w:rPr>
      <w:b/>
      <w:bCs/>
      <w:sz w:val="23"/>
      <w:szCs w:val="23"/>
    </w:rPr>
  </w:style>
  <w:style w:type="character" w:customStyle="1" w:styleId="TextodocorpoNegrito1">
    <w:name w:val="Texto do corpo + Negrito1"/>
    <w:qFormat/>
    <w:rsid w:val="0028697E"/>
    <w:rPr>
      <w:b/>
      <w:bCs/>
      <w:sz w:val="23"/>
      <w:szCs w:val="23"/>
    </w:rPr>
  </w:style>
  <w:style w:type="character" w:customStyle="1" w:styleId="NagwekZnak">
    <w:name w:val="Nagłówek Znak"/>
    <w:qFormat/>
    <w:rsid w:val="0028697E"/>
    <w:rPr>
      <w:sz w:val="22"/>
      <w:szCs w:val="22"/>
      <w:lang w:bidi="pl-PL"/>
    </w:rPr>
  </w:style>
  <w:style w:type="character" w:customStyle="1" w:styleId="StopkaZnak">
    <w:name w:val="Stopka Znak"/>
    <w:qFormat/>
    <w:rsid w:val="0028697E"/>
    <w:rPr>
      <w:sz w:val="22"/>
      <w:szCs w:val="22"/>
      <w:lang w:bidi="pl-PL"/>
    </w:rPr>
  </w:style>
  <w:style w:type="character" w:customStyle="1" w:styleId="HTML-wstpniesformatowanyZnak">
    <w:name w:val="HTML - wstępnie sformatowany Znak"/>
    <w:qFormat/>
    <w:rsid w:val="0028697E"/>
    <w:rPr>
      <w:rFonts w:ascii="Courier New" w:hAnsi="Courier New" w:cs="Courier New"/>
    </w:rPr>
  </w:style>
  <w:style w:type="character" w:customStyle="1" w:styleId="text">
    <w:name w:val="text"/>
    <w:basedOn w:val="Domylnaczcionkaakapitu"/>
    <w:qFormat/>
    <w:rsid w:val="0028697E"/>
  </w:style>
  <w:style w:type="character" w:customStyle="1" w:styleId="text2">
    <w:name w:val="text2"/>
    <w:basedOn w:val="Domylnaczcionkaakapitu"/>
    <w:qFormat/>
    <w:rsid w:val="0028697E"/>
  </w:style>
  <w:style w:type="character" w:customStyle="1" w:styleId="TekstpodstawowywcityZnak">
    <w:name w:val="Tekst podstawowy wcięty Znak"/>
    <w:qFormat/>
    <w:rsid w:val="0028697E"/>
    <w:rPr>
      <w:sz w:val="22"/>
      <w:szCs w:val="22"/>
      <w:lang w:bidi="pl-PL"/>
    </w:rPr>
  </w:style>
  <w:style w:type="character" w:customStyle="1" w:styleId="TytuZnak">
    <w:name w:val="Tytuł Znak"/>
    <w:qFormat/>
    <w:rsid w:val="0028697E"/>
    <w:rPr>
      <w:rFonts w:cs="Calibri"/>
      <w:b/>
      <w:spacing w:val="26"/>
      <w:sz w:val="32"/>
      <w:lang w:val="de-DE" w:eastAsia="ar-SA"/>
    </w:rPr>
  </w:style>
  <w:style w:type="character" w:customStyle="1" w:styleId="PodtytuZnak">
    <w:name w:val="Podtytuł Znak"/>
    <w:qFormat/>
    <w:rsid w:val="0028697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pl-PL"/>
    </w:rPr>
  </w:style>
  <w:style w:type="character" w:customStyle="1" w:styleId="Tekstpodstawowy2Znak">
    <w:name w:val="Tekst podstawowy 2 Znak"/>
    <w:qFormat/>
    <w:rsid w:val="0028697E"/>
    <w:rPr>
      <w:sz w:val="22"/>
      <w:szCs w:val="22"/>
      <w:lang w:bidi="pl-PL"/>
    </w:rPr>
  </w:style>
  <w:style w:type="character" w:customStyle="1" w:styleId="ZwykytekstZnak">
    <w:name w:val="Zwykły tekst Znak"/>
    <w:qFormat/>
    <w:rsid w:val="0028697E"/>
    <w:rPr>
      <w:rFonts w:ascii="Courier New" w:hAnsi="Courier New" w:cs="Courier New"/>
    </w:rPr>
  </w:style>
  <w:style w:type="character" w:customStyle="1" w:styleId="ZwykytekstZnak1">
    <w:name w:val="Zwykły tekst Znak1"/>
    <w:qFormat/>
    <w:rsid w:val="0028697E"/>
    <w:rPr>
      <w:rFonts w:ascii="Consolas" w:hAnsi="Consolas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qFormat/>
    <w:rsid w:val="0028697E"/>
    <w:rPr>
      <w:sz w:val="22"/>
      <w:szCs w:val="22"/>
      <w:lang w:bidi="pl-PL"/>
    </w:rPr>
  </w:style>
  <w:style w:type="character" w:customStyle="1" w:styleId="tabulatory">
    <w:name w:val="tabulatory"/>
    <w:basedOn w:val="Domylnaczcionkaakapitu"/>
    <w:qFormat/>
    <w:rsid w:val="0028697E"/>
  </w:style>
  <w:style w:type="character" w:customStyle="1" w:styleId="txt-new">
    <w:name w:val="txt-new"/>
    <w:basedOn w:val="Domylnaczcionkaakapitu"/>
    <w:qFormat/>
    <w:rsid w:val="0028697E"/>
  </w:style>
  <w:style w:type="character" w:styleId="Odwoaniedokomentarza">
    <w:name w:val="annotation reference"/>
    <w:basedOn w:val="Domylnaczcionkaakapitu"/>
    <w:qFormat/>
    <w:rsid w:val="0028697E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28697E"/>
    <w:rPr>
      <w:lang w:bidi="pl-PL"/>
    </w:rPr>
  </w:style>
  <w:style w:type="character" w:customStyle="1" w:styleId="TematkomentarzaZnak">
    <w:name w:val="Temat komentarza Znak"/>
    <w:basedOn w:val="TekstkomentarzaZnak"/>
    <w:qFormat/>
    <w:rsid w:val="0028697E"/>
    <w:rPr>
      <w:b/>
      <w:bCs/>
      <w:lang w:bidi="pl-PL"/>
    </w:rPr>
  </w:style>
  <w:style w:type="character" w:customStyle="1" w:styleId="Kolorowalistaakcent1Znak">
    <w:name w:val="Kolorowa lista — akcent 1 Znak"/>
    <w:qFormat/>
    <w:rsid w:val="0028697E"/>
    <w:rPr>
      <w:rFonts w:ascii="Calibri" w:eastAsia="SimSun" w:hAnsi="Calibri"/>
      <w:lang w:eastAsia="zh-CN"/>
    </w:rPr>
  </w:style>
  <w:style w:type="character" w:customStyle="1" w:styleId="attribute-value">
    <w:name w:val="attribute-value"/>
    <w:basedOn w:val="Domylnaczcionkaakapitu"/>
    <w:qFormat/>
    <w:rsid w:val="0028697E"/>
  </w:style>
  <w:style w:type="character" w:customStyle="1" w:styleId="ListLabel1">
    <w:name w:val="ListLabel 1"/>
    <w:qFormat/>
    <w:rsid w:val="0028697E"/>
    <w:rPr>
      <w:color w:val="00000A"/>
    </w:rPr>
  </w:style>
  <w:style w:type="character" w:customStyle="1" w:styleId="ListLabel2">
    <w:name w:val="ListLabel 2"/>
    <w:qFormat/>
    <w:rsid w:val="0028697E"/>
    <w:rPr>
      <w:b w:val="0"/>
    </w:rPr>
  </w:style>
  <w:style w:type="character" w:customStyle="1" w:styleId="ListLabel3">
    <w:name w:val="ListLabel 3"/>
    <w:qFormat/>
    <w:rsid w:val="0028697E"/>
    <w:rPr>
      <w:rFonts w:eastAsia="Times New Roman" w:cs="Times New Roman"/>
      <w:b w:val="0"/>
      <w:color w:val="000000"/>
    </w:rPr>
  </w:style>
  <w:style w:type="character" w:customStyle="1" w:styleId="ListLabel4">
    <w:name w:val="ListLabel 4"/>
    <w:qFormat/>
    <w:rsid w:val="0028697E"/>
    <w:rPr>
      <w:rFonts w:eastAsia="Calibri" w:cs="Times New Roman"/>
    </w:rPr>
  </w:style>
  <w:style w:type="character" w:customStyle="1" w:styleId="ListLabel5">
    <w:name w:val="ListLabel 5"/>
    <w:qFormat/>
    <w:rsid w:val="0028697E"/>
    <w:rPr>
      <w:rFonts w:eastAsia="Times New Roman" w:cs="Times New Roman"/>
    </w:rPr>
  </w:style>
  <w:style w:type="character" w:customStyle="1" w:styleId="ListLabel6">
    <w:name w:val="ListLabel 6"/>
    <w:qFormat/>
    <w:rsid w:val="0028697E"/>
    <w:rPr>
      <w:rFonts w:cs="Times New Roman"/>
      <w:b w:val="0"/>
    </w:rPr>
  </w:style>
  <w:style w:type="character" w:customStyle="1" w:styleId="ListLabel7">
    <w:name w:val="ListLabel 7"/>
    <w:qFormat/>
    <w:rsid w:val="0028697E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8">
    <w:name w:val="ListLabel 8"/>
    <w:qFormat/>
    <w:rsid w:val="0028697E"/>
    <w:rPr>
      <w:rFonts w:cs="Arial"/>
      <w:b w:val="0"/>
      <w:sz w:val="24"/>
      <w:szCs w:val="24"/>
    </w:rPr>
  </w:style>
  <w:style w:type="character" w:customStyle="1" w:styleId="ListLabel9">
    <w:name w:val="ListLabel 9"/>
    <w:qFormat/>
    <w:rsid w:val="0028697E"/>
    <w:rPr>
      <w:rFonts w:cs="Times New Roman"/>
      <w:b/>
    </w:rPr>
  </w:style>
  <w:style w:type="character" w:customStyle="1" w:styleId="ListLabel10">
    <w:name w:val="ListLabel 10"/>
    <w:qFormat/>
    <w:rsid w:val="0028697E"/>
    <w:rPr>
      <w:rFonts w:cs="Times New Roman"/>
    </w:rPr>
  </w:style>
  <w:style w:type="character" w:customStyle="1" w:styleId="ListLabel11">
    <w:name w:val="ListLabel 11"/>
    <w:qFormat/>
    <w:rsid w:val="0028697E"/>
    <w:rPr>
      <w:sz w:val="20"/>
    </w:rPr>
  </w:style>
  <w:style w:type="character" w:customStyle="1" w:styleId="ListLabel12">
    <w:name w:val="ListLabel 12"/>
    <w:qFormat/>
    <w:rsid w:val="0028697E"/>
    <w:rPr>
      <w:rFonts w:cs="Courier New"/>
    </w:rPr>
  </w:style>
  <w:style w:type="character" w:customStyle="1" w:styleId="ListLabel13">
    <w:name w:val="ListLabel 13"/>
    <w:qFormat/>
    <w:rsid w:val="0028697E"/>
    <w:rPr>
      <w:rFonts w:cs="Times New Roman"/>
      <w:b w:val="0"/>
      <w:bCs w:val="0"/>
      <w:sz w:val="22"/>
      <w:szCs w:val="22"/>
      <w:u w:val="none"/>
    </w:rPr>
  </w:style>
  <w:style w:type="character" w:customStyle="1" w:styleId="ListLabel14">
    <w:name w:val="ListLabel 14"/>
    <w:qFormat/>
    <w:rsid w:val="0028697E"/>
    <w:rPr>
      <w:rFonts w:cs="Times New Roman"/>
      <w:sz w:val="22"/>
    </w:rPr>
  </w:style>
  <w:style w:type="paragraph" w:styleId="Nagwek">
    <w:name w:val="header"/>
    <w:basedOn w:val="Normalny"/>
    <w:next w:val="Tekstpodstawowy"/>
    <w:qFormat/>
    <w:rsid w:val="002869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8697E"/>
    <w:pPr>
      <w:spacing w:after="120"/>
    </w:pPr>
  </w:style>
  <w:style w:type="paragraph" w:styleId="Lista">
    <w:name w:val="List"/>
    <w:basedOn w:val="Tekstpodstawowy"/>
    <w:rsid w:val="0028697E"/>
    <w:rPr>
      <w:rFonts w:cs="Tahoma"/>
    </w:rPr>
  </w:style>
  <w:style w:type="paragraph" w:customStyle="1" w:styleId="Caption">
    <w:name w:val="Caption"/>
    <w:basedOn w:val="Normalny"/>
    <w:qFormat/>
    <w:rsid w:val="00286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97E"/>
    <w:pPr>
      <w:suppressLineNumbers/>
    </w:pPr>
    <w:rPr>
      <w:rFonts w:cs="Tahoma"/>
    </w:rPr>
  </w:style>
  <w:style w:type="paragraph" w:customStyle="1" w:styleId="Nagwek1">
    <w:name w:val="Nagłówek1"/>
    <w:basedOn w:val="Normalny"/>
    <w:qFormat/>
    <w:rsid w:val="002869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869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1">
    <w:name w:val="FR1"/>
    <w:qFormat/>
    <w:rsid w:val="0028697E"/>
    <w:pPr>
      <w:widowControl w:val="0"/>
      <w:suppressAutoHyphens/>
      <w:spacing w:before="520" w:line="256" w:lineRule="auto"/>
      <w:ind w:left="284" w:hanging="284"/>
      <w:jc w:val="both"/>
    </w:pPr>
    <w:rPr>
      <w:rFonts w:ascii="Arial" w:eastAsia="Arial" w:hAnsi="Arial" w:cs="Arial"/>
      <w:i/>
      <w:iCs/>
      <w:lang w:bidi="pl-PL"/>
    </w:rPr>
  </w:style>
  <w:style w:type="paragraph" w:styleId="Tekstdymka">
    <w:name w:val="Balloon Text"/>
    <w:basedOn w:val="Normalny"/>
    <w:qFormat/>
    <w:rsid w:val="0028697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8697E"/>
    <w:rPr>
      <w:color w:val="000000"/>
      <w:sz w:val="24"/>
      <w:szCs w:val="24"/>
    </w:rPr>
  </w:style>
  <w:style w:type="paragraph" w:styleId="NormalnyWeb">
    <w:name w:val="Normal (Web)"/>
    <w:basedOn w:val="Normalny"/>
    <w:qFormat/>
    <w:rsid w:val="0028697E"/>
    <w:pPr>
      <w:widowControl/>
      <w:suppressAutoHyphens w:val="0"/>
      <w:spacing w:before="100" w:after="100" w:line="240" w:lineRule="auto"/>
      <w:ind w:left="0" w:firstLine="0"/>
      <w:jc w:val="left"/>
    </w:pPr>
    <w:rPr>
      <w:sz w:val="24"/>
      <w:szCs w:val="24"/>
      <w:lang w:bidi="ar-SA"/>
    </w:rPr>
  </w:style>
  <w:style w:type="paragraph" w:customStyle="1" w:styleId="Styl1">
    <w:name w:val="Styl1"/>
    <w:basedOn w:val="Normalny"/>
    <w:qFormat/>
    <w:rsid w:val="0028697E"/>
    <w:pPr>
      <w:suppressAutoHyphens w:val="0"/>
      <w:spacing w:before="240" w:line="240" w:lineRule="auto"/>
      <w:ind w:left="0" w:firstLine="0"/>
    </w:pPr>
    <w:rPr>
      <w:rFonts w:ascii="Arial" w:hAnsi="Arial" w:cs="Arial"/>
      <w:sz w:val="24"/>
      <w:szCs w:val="24"/>
      <w:lang w:bidi="ar-SA"/>
    </w:rPr>
  </w:style>
  <w:style w:type="paragraph" w:styleId="Tekstpodstawowywcity2">
    <w:name w:val="Body Text Indent 2"/>
    <w:basedOn w:val="Normalny"/>
    <w:qFormat/>
    <w:rsid w:val="0028697E"/>
    <w:pPr>
      <w:spacing w:after="120" w:line="480" w:lineRule="auto"/>
      <w:ind w:left="283" w:firstLine="0"/>
      <w:jc w:val="left"/>
    </w:pPr>
    <w:rPr>
      <w:rFonts w:ascii="Verdana" w:eastAsia="Lucida Sans Unicode" w:hAnsi="Verdana"/>
      <w:lang w:bidi="ar-SA"/>
    </w:rPr>
  </w:style>
  <w:style w:type="paragraph" w:styleId="Akapitzlist">
    <w:name w:val="List Paragraph"/>
    <w:basedOn w:val="Normalny"/>
    <w:qFormat/>
    <w:rsid w:val="0028697E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Calibri" w:hAnsi="Calibri"/>
      <w:lang w:eastAsia="en-US" w:bidi="ar-SA"/>
    </w:rPr>
  </w:style>
  <w:style w:type="paragraph" w:customStyle="1" w:styleId="Style25">
    <w:name w:val="Style25"/>
    <w:basedOn w:val="Normalny"/>
    <w:qFormat/>
    <w:rsid w:val="0028697E"/>
    <w:pPr>
      <w:spacing w:line="245" w:lineRule="exact"/>
      <w:ind w:left="0" w:hanging="274"/>
    </w:pPr>
    <w:rPr>
      <w:rFonts w:ascii="Tahoma" w:hAnsi="Tahoma" w:cs="Tahoma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qFormat/>
    <w:rsid w:val="0028697E"/>
    <w:pPr>
      <w:widowControl/>
      <w:spacing w:line="240" w:lineRule="auto"/>
      <w:ind w:left="0" w:firstLine="0"/>
      <w:jc w:val="left"/>
    </w:pPr>
    <w:rPr>
      <w:rFonts w:cs="Calibri"/>
      <w:b/>
      <w:sz w:val="24"/>
      <w:szCs w:val="28"/>
      <w:lang w:eastAsia="ar-SA" w:bidi="ar-SA"/>
    </w:rPr>
  </w:style>
  <w:style w:type="paragraph" w:customStyle="1" w:styleId="Tekstpodstawowywcity31">
    <w:name w:val="Tekst podstawowy wcięty 31"/>
    <w:basedOn w:val="Normalny"/>
    <w:qFormat/>
    <w:rsid w:val="0028697E"/>
    <w:pPr>
      <w:widowControl/>
      <w:spacing w:line="360" w:lineRule="auto"/>
      <w:ind w:left="0" w:firstLine="708"/>
    </w:pPr>
    <w:rPr>
      <w:rFonts w:ascii="Tahoma" w:hAnsi="Tahoma" w:cs="Calibri"/>
      <w:sz w:val="24"/>
      <w:szCs w:val="24"/>
      <w:lang w:eastAsia="ar-SA" w:bidi="ar-SA"/>
    </w:rPr>
  </w:style>
  <w:style w:type="paragraph" w:customStyle="1" w:styleId="Style9">
    <w:name w:val="Style9"/>
    <w:basedOn w:val="Normalny"/>
    <w:qFormat/>
    <w:rsid w:val="0028697E"/>
    <w:pPr>
      <w:spacing w:line="241" w:lineRule="exact"/>
      <w:ind w:left="0" w:firstLine="0"/>
      <w:jc w:val="left"/>
    </w:pPr>
    <w:rPr>
      <w:rFonts w:ascii="Tahoma" w:hAnsi="Tahoma" w:cs="Tahoma"/>
      <w:sz w:val="24"/>
      <w:szCs w:val="24"/>
      <w:lang w:eastAsia="ar-SA" w:bidi="ar-SA"/>
    </w:rPr>
  </w:style>
  <w:style w:type="paragraph" w:customStyle="1" w:styleId="Textodocorpo1">
    <w:name w:val="Texto do corpo1"/>
    <w:basedOn w:val="Normalny"/>
    <w:qFormat/>
    <w:rsid w:val="0028697E"/>
    <w:pPr>
      <w:widowControl/>
      <w:shd w:val="clear" w:color="auto" w:fill="FFFFFF"/>
      <w:suppressAutoHyphens w:val="0"/>
      <w:spacing w:line="250" w:lineRule="exact"/>
      <w:ind w:left="0" w:hanging="780"/>
      <w:jc w:val="left"/>
    </w:pPr>
    <w:rPr>
      <w:sz w:val="23"/>
      <w:szCs w:val="23"/>
      <w:lang w:bidi="ar-SA"/>
    </w:rPr>
  </w:style>
  <w:style w:type="paragraph" w:customStyle="1" w:styleId="Textodocorpo41">
    <w:name w:val="Texto do corpo (4)1"/>
    <w:basedOn w:val="Normalny"/>
    <w:qFormat/>
    <w:rsid w:val="0028697E"/>
    <w:pPr>
      <w:widowControl/>
      <w:shd w:val="clear" w:color="auto" w:fill="FFFFFF"/>
      <w:suppressAutoHyphens w:val="0"/>
      <w:spacing w:before="900" w:line="274" w:lineRule="exact"/>
      <w:ind w:left="0" w:hanging="1280"/>
      <w:jc w:val="left"/>
    </w:pPr>
    <w:rPr>
      <w:b/>
      <w:bCs/>
      <w:sz w:val="23"/>
      <w:szCs w:val="23"/>
      <w:lang w:bidi="ar-SA"/>
    </w:rPr>
  </w:style>
  <w:style w:type="paragraph" w:customStyle="1" w:styleId="Ttulo21">
    <w:name w:val="Título #21"/>
    <w:basedOn w:val="Normalny"/>
    <w:qFormat/>
    <w:rsid w:val="0028697E"/>
    <w:pPr>
      <w:widowControl/>
      <w:shd w:val="clear" w:color="auto" w:fill="FFFFFF"/>
      <w:suppressAutoHyphens w:val="0"/>
      <w:spacing w:line="274" w:lineRule="exact"/>
      <w:ind w:left="0" w:hanging="420"/>
      <w:jc w:val="left"/>
      <w:outlineLvl w:val="1"/>
    </w:pPr>
    <w:rPr>
      <w:b/>
      <w:bCs/>
      <w:sz w:val="23"/>
      <w:szCs w:val="23"/>
      <w:lang w:bidi="ar-SA"/>
    </w:rPr>
  </w:style>
  <w:style w:type="paragraph" w:customStyle="1" w:styleId="Ttulo10">
    <w:name w:val="Título #1"/>
    <w:basedOn w:val="Normalny"/>
    <w:qFormat/>
    <w:rsid w:val="0028697E"/>
    <w:pPr>
      <w:widowControl/>
      <w:shd w:val="clear" w:color="auto" w:fill="FFFFFF"/>
      <w:suppressAutoHyphens w:val="0"/>
      <w:spacing w:before="420" w:after="180" w:line="240" w:lineRule="atLeast"/>
      <w:ind w:left="0" w:firstLine="0"/>
      <w:jc w:val="left"/>
      <w:outlineLvl w:val="0"/>
    </w:pPr>
    <w:rPr>
      <w:b/>
      <w:bCs/>
      <w:sz w:val="23"/>
      <w:szCs w:val="23"/>
      <w:lang w:bidi="ar-SA"/>
    </w:rPr>
  </w:style>
  <w:style w:type="paragraph" w:customStyle="1" w:styleId="Header">
    <w:name w:val="Header"/>
    <w:basedOn w:val="Normalny"/>
    <w:rsid w:val="0028697E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rsid w:val="0028697E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HTML-wstpniesformatowany">
    <w:name w:val="HTML Preformatted"/>
    <w:basedOn w:val="Normalny"/>
    <w:qFormat/>
    <w:rsid w:val="00286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0"/>
      <w:lang w:bidi="ar-SA"/>
    </w:rPr>
  </w:style>
  <w:style w:type="paragraph" w:customStyle="1" w:styleId="Style23">
    <w:name w:val="Style23"/>
    <w:basedOn w:val="Normalny"/>
    <w:qFormat/>
    <w:rsid w:val="0028697E"/>
    <w:pPr>
      <w:spacing w:line="240" w:lineRule="exact"/>
      <w:ind w:left="0" w:hanging="216"/>
    </w:pPr>
    <w:rPr>
      <w:rFonts w:ascii="Tahoma" w:hAnsi="Tahoma" w:cs="Tahoma"/>
      <w:sz w:val="24"/>
      <w:szCs w:val="24"/>
      <w:lang w:eastAsia="ar-SA" w:bidi="ar-SA"/>
    </w:rPr>
  </w:style>
  <w:style w:type="paragraph" w:customStyle="1" w:styleId="Style11">
    <w:name w:val="Style11"/>
    <w:basedOn w:val="Normalny"/>
    <w:qFormat/>
    <w:rsid w:val="0028697E"/>
    <w:pPr>
      <w:spacing w:line="263" w:lineRule="exact"/>
      <w:ind w:left="0" w:firstLine="0"/>
      <w:jc w:val="left"/>
    </w:pPr>
    <w:rPr>
      <w:rFonts w:ascii="Tahoma" w:hAnsi="Tahoma" w:cs="Tahoma"/>
      <w:sz w:val="24"/>
      <w:szCs w:val="24"/>
      <w:lang w:eastAsia="ar-SA" w:bidi="ar-SA"/>
    </w:rPr>
  </w:style>
  <w:style w:type="paragraph" w:styleId="Bezodstpw">
    <w:name w:val="No Spacing"/>
    <w:qFormat/>
    <w:rsid w:val="0028697E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28697E"/>
    <w:pPr>
      <w:spacing w:after="120"/>
      <w:ind w:left="283" w:firstLine="0"/>
    </w:pPr>
  </w:style>
  <w:style w:type="paragraph" w:styleId="Tytu">
    <w:name w:val="Title"/>
    <w:basedOn w:val="Normalny"/>
    <w:next w:val="Podtytu"/>
    <w:qFormat/>
    <w:rsid w:val="0028697E"/>
    <w:pPr>
      <w:widowControl/>
      <w:spacing w:line="240" w:lineRule="auto"/>
      <w:ind w:left="0" w:firstLine="0"/>
      <w:jc w:val="center"/>
    </w:pPr>
    <w:rPr>
      <w:b/>
      <w:bCs/>
      <w:spacing w:val="26"/>
      <w:sz w:val="32"/>
      <w:szCs w:val="20"/>
      <w:lang w:val="de-DE" w:eastAsia="ar-SA" w:bidi="ar-SA"/>
    </w:rPr>
  </w:style>
  <w:style w:type="paragraph" w:styleId="Podtytu">
    <w:name w:val="Subtitle"/>
    <w:basedOn w:val="Normalny"/>
    <w:next w:val="Tekstpodstawowy"/>
    <w:qFormat/>
    <w:rsid w:val="0028697E"/>
    <w:pPr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Tekstpodstawowy31">
    <w:name w:val="Tekst podstawowy 31"/>
    <w:basedOn w:val="Normalny"/>
    <w:qFormat/>
    <w:rsid w:val="0028697E"/>
    <w:pPr>
      <w:widowControl/>
      <w:spacing w:before="120" w:line="240" w:lineRule="auto"/>
      <w:ind w:left="0" w:firstLine="0"/>
    </w:pPr>
    <w:rPr>
      <w:rFonts w:cs="Calibri"/>
      <w:b/>
      <w:bCs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qFormat/>
    <w:rsid w:val="0028697E"/>
    <w:pPr>
      <w:widowControl/>
      <w:spacing w:line="240" w:lineRule="auto"/>
      <w:ind w:left="0" w:firstLine="0"/>
      <w:jc w:val="left"/>
    </w:pPr>
    <w:rPr>
      <w:sz w:val="20"/>
      <w:szCs w:val="20"/>
      <w:lang w:eastAsia="ar-SA" w:bidi="ar-SA"/>
    </w:rPr>
  </w:style>
  <w:style w:type="paragraph" w:styleId="Tekstpodstawowy2">
    <w:name w:val="Body Text 2"/>
    <w:basedOn w:val="Normalny"/>
    <w:qFormat/>
    <w:rsid w:val="0028697E"/>
    <w:pPr>
      <w:spacing w:after="120" w:line="480" w:lineRule="auto"/>
    </w:pPr>
  </w:style>
  <w:style w:type="paragraph" w:styleId="Zwykytekst">
    <w:name w:val="Plain Text"/>
    <w:basedOn w:val="Normalny"/>
    <w:qFormat/>
    <w:rsid w:val="0028697E"/>
    <w:pPr>
      <w:widowControl/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0"/>
      <w:lang w:bidi="ar-SA"/>
    </w:rPr>
  </w:style>
  <w:style w:type="paragraph" w:customStyle="1" w:styleId="WW-Tekstpodstawowy3">
    <w:name w:val="WW-Tekst podstawowy 3"/>
    <w:basedOn w:val="Normalny"/>
    <w:qFormat/>
    <w:rsid w:val="0028697E"/>
    <w:pPr>
      <w:widowControl/>
      <w:spacing w:line="360" w:lineRule="auto"/>
      <w:ind w:left="0" w:firstLine="0"/>
      <w:jc w:val="left"/>
    </w:pPr>
    <w:rPr>
      <w:rFonts w:ascii="Arial" w:hAnsi="Arial"/>
      <w:sz w:val="26"/>
      <w:szCs w:val="20"/>
      <w:lang w:bidi="ar-SA"/>
    </w:rPr>
  </w:style>
  <w:style w:type="paragraph" w:customStyle="1" w:styleId="Bezodstpw2">
    <w:name w:val="Bez odstępów2"/>
    <w:qFormat/>
    <w:rsid w:val="0028697E"/>
    <w:pPr>
      <w:widowControl w:val="0"/>
      <w:suppressAutoHyphens/>
    </w:pPr>
    <w:rPr>
      <w:sz w:val="24"/>
      <w:szCs w:val="24"/>
      <w:lang w:eastAsia="zh-CN"/>
    </w:rPr>
  </w:style>
  <w:style w:type="paragraph" w:customStyle="1" w:styleId="Bezodstpw1">
    <w:name w:val="Bez odstępów1"/>
    <w:qFormat/>
    <w:rsid w:val="0028697E"/>
    <w:pPr>
      <w:widowControl w:val="0"/>
      <w:suppressAutoHyphens/>
    </w:pPr>
    <w:rPr>
      <w:sz w:val="24"/>
      <w:szCs w:val="24"/>
      <w:lang w:eastAsia="ar-SA"/>
    </w:rPr>
  </w:style>
  <w:style w:type="paragraph" w:customStyle="1" w:styleId="glowny">
    <w:name w:val="glowny"/>
    <w:basedOn w:val="Footer"/>
    <w:qFormat/>
    <w:rsid w:val="0028697E"/>
    <w:pPr>
      <w:widowControl/>
      <w:spacing w:line="258" w:lineRule="atLeast"/>
      <w:ind w:left="0" w:firstLine="0"/>
    </w:pPr>
    <w:rPr>
      <w:rFonts w:ascii="FrankfurtGothic" w:hAnsi="FrankfurtGothic" w:cs="FrankfurtGothic"/>
      <w:color w:val="000000"/>
      <w:sz w:val="19"/>
      <w:szCs w:val="20"/>
      <w:lang w:eastAsia="zh-CN" w:bidi="ar-SA"/>
    </w:rPr>
  </w:style>
  <w:style w:type="paragraph" w:styleId="Tekstkomentarza">
    <w:name w:val="annotation text"/>
    <w:basedOn w:val="Normalny"/>
    <w:qFormat/>
    <w:rsid w:val="0028697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28697E"/>
    <w:rPr>
      <w:b/>
      <w:bCs/>
    </w:rPr>
  </w:style>
  <w:style w:type="paragraph" w:customStyle="1" w:styleId="Kolorowalistaakcent11">
    <w:name w:val="Kolorowa lista — akcent 11"/>
    <w:basedOn w:val="Normalny"/>
    <w:qFormat/>
    <w:rsid w:val="0028697E"/>
    <w:pPr>
      <w:widowControl/>
      <w:suppressAutoHyphens w:val="0"/>
      <w:spacing w:before="20" w:after="40" w:line="252" w:lineRule="auto"/>
      <w:ind w:left="720" w:firstLine="0"/>
    </w:pPr>
    <w:rPr>
      <w:rFonts w:ascii="Calibri" w:eastAsia="SimSun" w:hAnsi="Calibri"/>
      <w:sz w:val="20"/>
      <w:szCs w:val="20"/>
      <w:lang w:eastAsia="zh-CN" w:bidi="ar-SA"/>
    </w:rPr>
  </w:style>
  <w:style w:type="paragraph" w:customStyle="1" w:styleId="Zawartotabeli">
    <w:name w:val="Zawartość tabeli"/>
    <w:basedOn w:val="Normalny"/>
    <w:qFormat/>
    <w:rsid w:val="002869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pubenchmar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</Words>
  <Characters>13702</Characters>
  <Application>Microsoft Office Word</Application>
  <DocSecurity>0</DocSecurity>
  <Lines>114</Lines>
  <Paragraphs>31</Paragraphs>
  <ScaleCrop>false</ScaleCrop>
  <Company>Hewlett-Packard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Administrator</dc:creator>
  <cp:lastModifiedBy>user</cp:lastModifiedBy>
  <cp:revision>2</cp:revision>
  <cp:lastPrinted>2017-12-12T08:55:00Z</cp:lastPrinted>
  <dcterms:created xsi:type="dcterms:W3CDTF">2018-02-23T08:05:00Z</dcterms:created>
  <dcterms:modified xsi:type="dcterms:W3CDTF">2018-02-23T08:05:00Z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